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0111" w14:textId="245DEC3F" w:rsidR="00961EDD" w:rsidRPr="00BF51BE" w:rsidRDefault="00000000">
      <w:pPr>
        <w:rPr>
          <w:lang w:val="ru-RU"/>
        </w:rPr>
      </w:pPr>
      <w:r>
        <w:br/>
        <w:t>«</w:t>
      </w:r>
      <w:proofErr w:type="spellStart"/>
      <w:r w:rsidR="00BF51BE">
        <w:t>Любимый</w:t>
      </w:r>
      <w:proofErr w:type="spellEnd"/>
      <w:r>
        <w:t xml:space="preserve">» </w:t>
      </w:r>
      <w:proofErr w:type="spellStart"/>
      <w:r>
        <w:t>ТМден</w:t>
      </w:r>
      <w:proofErr w:type="spellEnd"/>
      <w:r>
        <w:t xml:space="preserve"> «</w:t>
      </w:r>
      <w:proofErr w:type="spellStart"/>
      <w:r w:rsidR="00BF51BE">
        <w:t>Любимый</w:t>
      </w:r>
      <w:proofErr w:type="spellEnd"/>
      <w:r>
        <w:t xml:space="preserve"> </w:t>
      </w:r>
      <w:proofErr w:type="spellStart"/>
      <w:r w:rsidR="00053BA7">
        <w:t>Лимонаддары</w:t>
      </w:r>
      <w:proofErr w:type="spellEnd"/>
      <w:r>
        <w:t xml:space="preserve">» </w:t>
      </w:r>
      <w:proofErr w:type="spellStart"/>
      <w:r>
        <w:t>стимулдаштыруучу</w:t>
      </w:r>
      <w:proofErr w:type="spellEnd"/>
      <w:r>
        <w:t xml:space="preserve"> </w:t>
      </w:r>
      <w:proofErr w:type="spellStart"/>
      <w:r>
        <w:t>акциясын</w:t>
      </w:r>
      <w:proofErr w:type="spellEnd"/>
      <w:r>
        <w:t xml:space="preserve"> </w:t>
      </w:r>
      <w:proofErr w:type="spellStart"/>
      <w:r>
        <w:t>өткөрүүнүн</w:t>
      </w:r>
      <w:proofErr w:type="spellEnd"/>
      <w:r>
        <w:t xml:space="preserve"> шарттары жана катышуу эрежелери</w:t>
      </w:r>
      <w:r>
        <w:br/>
      </w:r>
      <w:r>
        <w:br/>
        <w:t xml:space="preserve">1. </w:t>
      </w:r>
      <w:r w:rsidRPr="00053BA7">
        <w:rPr>
          <w:lang w:val="ru-RU"/>
        </w:rPr>
        <w:t>Акциянын уюштуруучулары</w:t>
      </w:r>
      <w:r w:rsidRPr="00053BA7">
        <w:rPr>
          <w:lang w:val="ru-RU"/>
        </w:rPr>
        <w:br/>
        <w:t>1.1. Акциянын аталышы: «</w:t>
      </w:r>
      <w:r w:rsidR="00BF51BE" w:rsidRPr="00053BA7">
        <w:rPr>
          <w:lang w:val="ru-RU"/>
        </w:rPr>
        <w:t>Любимый</w:t>
      </w:r>
      <w:r w:rsidRPr="00053BA7">
        <w:rPr>
          <w:lang w:val="ru-RU"/>
        </w:rPr>
        <w:t>» ТМден «</w:t>
      </w:r>
      <w:r w:rsidR="00BF51BE" w:rsidRPr="00053BA7">
        <w:rPr>
          <w:lang w:val="ru-RU"/>
        </w:rPr>
        <w:t>Любимый</w:t>
      </w:r>
      <w:r w:rsidRPr="00053BA7">
        <w:rPr>
          <w:lang w:val="ru-RU"/>
        </w:rPr>
        <w:t xml:space="preserve"> </w:t>
      </w:r>
      <w:r w:rsidR="00053BA7">
        <w:rPr>
          <w:lang w:val="ru-RU"/>
        </w:rPr>
        <w:t>Лимонаддары</w:t>
      </w:r>
      <w:r w:rsidRPr="00053BA7">
        <w:rPr>
          <w:lang w:val="ru-RU"/>
        </w:rPr>
        <w:t>» (мындан ары – Акция).</w:t>
      </w:r>
      <w:r w:rsidRPr="00053BA7">
        <w:rPr>
          <w:lang w:val="ru-RU"/>
        </w:rPr>
        <w:br/>
        <w:t>1.2. Акциянын буюртмачысы: «Бишкексүт» ААК, ИНН 01610199210056.</w:t>
      </w:r>
      <w:r w:rsidRPr="00053BA7">
        <w:rPr>
          <w:lang w:val="ru-RU"/>
        </w:rPr>
        <w:br/>
        <w:t>1.3. Дареги: Кыргыз Республикасы, 720083, Бишкек шаары, Шабдан Баатыр проспектиси, 4 (Чүй, 12а).</w:t>
      </w:r>
      <w:r w:rsidRPr="00053BA7">
        <w:rPr>
          <w:lang w:val="ru-RU"/>
        </w:rPr>
        <w:br/>
        <w:t>1.4. Акциянын уюштуруучусу: «</w:t>
      </w:r>
      <w:r>
        <w:t>Medialogist</w:t>
      </w:r>
      <w:r w:rsidRPr="00053BA7">
        <w:rPr>
          <w:lang w:val="ru-RU"/>
        </w:rPr>
        <w:t>» ЖЧКсы.</w:t>
      </w:r>
      <w:r w:rsidRPr="00053BA7">
        <w:rPr>
          <w:lang w:val="ru-RU"/>
        </w:rPr>
        <w:br/>
        <w:t>1.5. Дареги: Кыргыз Республикасы, 720083, Бишкек шаары, 12-кичи район, 5-үй, 8-батир.</w:t>
      </w:r>
      <w:r w:rsidRPr="00053BA7">
        <w:rPr>
          <w:lang w:val="ru-RU"/>
        </w:rPr>
        <w:br/>
      </w:r>
      <w:r w:rsidRPr="00053BA7">
        <w:rPr>
          <w:lang w:val="ru-RU"/>
        </w:rPr>
        <w:br/>
        <w:t>2. Акциянын максаты</w:t>
      </w:r>
      <w:r w:rsidRPr="00053BA7">
        <w:rPr>
          <w:lang w:val="ru-RU"/>
        </w:rPr>
        <w:br/>
        <w:t>2.1. Акция Кыргыз Республикасынын аймагында «</w:t>
      </w:r>
      <w:r w:rsidR="00BF51BE" w:rsidRPr="00053BA7">
        <w:rPr>
          <w:lang w:val="ru-RU"/>
        </w:rPr>
        <w:t>Любимый</w:t>
      </w:r>
      <w:r w:rsidRPr="00053BA7">
        <w:rPr>
          <w:lang w:val="ru-RU"/>
        </w:rPr>
        <w:t>» товардык белгисиндеги продукцияга кызыгууну калыптандыруу жана колдоо максатында өткөрүлөт.</w:t>
      </w:r>
      <w:r w:rsidRPr="00053BA7">
        <w:rPr>
          <w:lang w:val="ru-RU"/>
        </w:rPr>
        <w:br/>
      </w:r>
      <w:r w:rsidRPr="00BF51BE">
        <w:rPr>
          <w:lang w:val="ru-RU"/>
        </w:rPr>
        <w:t>2.2. Акция лотерея, тотализатор, кумар оюну же тобокелдик элементтерин камтыган оюн болуп саналбайт. Катышуу үчүн төлөм алынбайт.</w:t>
      </w:r>
      <w:r w:rsidRPr="00BF51BE">
        <w:rPr>
          <w:lang w:val="ru-RU"/>
        </w:rPr>
        <w:br/>
      </w:r>
      <w:r w:rsidRPr="00BF51BE">
        <w:rPr>
          <w:lang w:val="ru-RU"/>
        </w:rPr>
        <w:br/>
        <w:t>3. Акциянын мөөнөтү</w:t>
      </w:r>
      <w:r w:rsidRPr="00BF51BE">
        <w:rPr>
          <w:lang w:val="ru-RU"/>
        </w:rPr>
        <w:br/>
        <w:t>3.1. Акция 2026-жылдын 12-июнунан 12-июлуна чейин өткөрүлөт. Катышуу мөөнөтү: 12.06.2026 саат 00:01ден 12.07.2026 саат 23:59га чейин (Бишкек убактысы боюнча).</w:t>
      </w:r>
      <w:r w:rsidRPr="00BF51BE">
        <w:rPr>
          <w:lang w:val="ru-RU"/>
        </w:rPr>
        <w:br/>
      </w:r>
      <w:r w:rsidRPr="00BF51BE">
        <w:rPr>
          <w:lang w:val="ru-RU"/>
        </w:rPr>
        <w:br/>
        <w:t>4. Акция өткөрүлүүчү аймак</w:t>
      </w:r>
      <w:r w:rsidRPr="00BF51BE">
        <w:rPr>
          <w:lang w:val="ru-RU"/>
        </w:rPr>
        <w:br/>
        <w:t>4.1. Акция Кыргыз Республикасынын аймагындагы «Глобус» соода түйүндөрүндө өткөрүлөт.</w:t>
      </w:r>
      <w:r w:rsidRPr="00BF51BE">
        <w:rPr>
          <w:lang w:val="ru-RU"/>
        </w:rPr>
        <w:br/>
      </w:r>
      <w:r w:rsidRPr="00BF51BE">
        <w:rPr>
          <w:lang w:val="ru-RU"/>
        </w:rPr>
        <w:br/>
        <w:t>Бишкек: Глобус 4 (Чүй пр., 41Б), Глобус 21 (Жибек-Жолу пр., 501), Глобус 5 (Гагарин көч., 275А), Глобус 26 (Медеров көч., 44/1).</w:t>
      </w:r>
      <w:r w:rsidRPr="00BF51BE">
        <w:rPr>
          <w:lang w:val="ru-RU"/>
        </w:rPr>
        <w:br/>
        <w:t>Талас: Глобус 56 (Оторбаев көч., 212).</w:t>
      </w:r>
      <w:r w:rsidRPr="00BF51BE">
        <w:rPr>
          <w:lang w:val="ru-RU"/>
        </w:rPr>
        <w:br/>
        <w:t>Каракол: Глобус 30 (Жусаев көч., 129).</w:t>
      </w:r>
      <w:r w:rsidRPr="00BF51BE">
        <w:rPr>
          <w:lang w:val="ru-RU"/>
        </w:rPr>
        <w:br/>
        <w:t>Чүй: Глобус 2 (Фрунзе көч., 147/15), Глобус 17 (Ленин көч., 342/68).</w:t>
      </w:r>
      <w:r w:rsidRPr="00BF51BE">
        <w:rPr>
          <w:lang w:val="ru-RU"/>
        </w:rPr>
        <w:br/>
        <w:t>Жалал-Абад: Глобус 63 (Ю. Абдурахманов көч., 10).</w:t>
      </w:r>
      <w:r w:rsidRPr="00BF51BE">
        <w:rPr>
          <w:lang w:val="ru-RU"/>
        </w:rPr>
        <w:br/>
        <w:t>Ош: Глобус 14 (А. Шакиров көч., 275/1).</w:t>
      </w:r>
      <w:r w:rsidRPr="00BF51BE">
        <w:rPr>
          <w:lang w:val="ru-RU"/>
        </w:rPr>
        <w:br/>
      </w:r>
      <w:r w:rsidRPr="00BF51BE">
        <w:rPr>
          <w:lang w:val="ru-RU"/>
        </w:rPr>
        <w:br/>
        <w:t>5. Акцияга катышкан продукция</w:t>
      </w:r>
      <w:r w:rsidRPr="00BF51BE">
        <w:rPr>
          <w:lang w:val="ru-RU"/>
        </w:rPr>
        <w:br/>
        <w:t>1) «</w:t>
      </w:r>
      <w:r w:rsidR="00BF51BE">
        <w:rPr>
          <w:lang w:val="ru-RU"/>
        </w:rPr>
        <w:t>Любимый</w:t>
      </w:r>
      <w:r w:rsidRPr="00BF51BE">
        <w:rPr>
          <w:lang w:val="ru-RU"/>
        </w:rPr>
        <w:t>» Нектар 0,95 л Грейпфрут-Кулпунай-Алма-Малина-Лемонграсс, штрихкод 4610082841246.</w:t>
      </w:r>
      <w:r w:rsidRPr="00BF51BE">
        <w:rPr>
          <w:lang w:val="ru-RU"/>
        </w:rPr>
        <w:br/>
        <w:t>2) «</w:t>
      </w:r>
      <w:r w:rsidR="00BF51BE">
        <w:rPr>
          <w:lang w:val="ru-RU"/>
        </w:rPr>
        <w:t>Любимый</w:t>
      </w:r>
      <w:r w:rsidRPr="00BF51BE">
        <w:rPr>
          <w:lang w:val="ru-RU"/>
        </w:rPr>
        <w:t>» Нектар 0,95 л Маракуйя-Манго-Алма-Жалбыз-Лемонграсс, штрихкод 4610082841239.</w:t>
      </w:r>
      <w:r w:rsidRPr="00BF51BE">
        <w:rPr>
          <w:lang w:val="ru-RU"/>
        </w:rPr>
        <w:br/>
      </w:r>
      <w:r w:rsidRPr="00BF51BE">
        <w:rPr>
          <w:lang w:val="ru-RU"/>
        </w:rPr>
        <w:br/>
      </w:r>
      <w:r w:rsidRPr="00BF51BE">
        <w:rPr>
          <w:lang w:val="ru-RU"/>
        </w:rPr>
        <w:lastRenderedPageBreak/>
        <w:t>6. Акциянын катышуучулары</w:t>
      </w:r>
      <w:r w:rsidRPr="00BF51BE">
        <w:rPr>
          <w:lang w:val="ru-RU"/>
        </w:rPr>
        <w:br/>
        <w:t>6.1. Кыргыз Республикасынын 18 жашка толгон жарандары жана өлкөдө туруктуу жашаган жашоого уруксаты бар адамдар катыша алышат.</w:t>
      </w:r>
      <w:r w:rsidRPr="00BF51BE">
        <w:rPr>
          <w:lang w:val="ru-RU"/>
        </w:rPr>
        <w:br/>
        <w:t>6.2. Уюштуруучунун жана буюртмачынын кызматкерлери, алардын үй-бүлө мүчөлөрү жана акцияны өткөрүүгө байланыштуу жактар катыша алышпайт.</w:t>
      </w:r>
      <w:r w:rsidRPr="00BF51BE">
        <w:rPr>
          <w:lang w:val="ru-RU"/>
        </w:rPr>
        <w:br/>
        <w:t>6.3. Уюштуруучу инсандыгын тастыктаган документтердин түп нускасын талап кылууга укуктуу.</w:t>
      </w:r>
      <w:r w:rsidRPr="00BF51BE">
        <w:rPr>
          <w:lang w:val="ru-RU"/>
        </w:rPr>
        <w:br/>
      </w:r>
      <w:r w:rsidRPr="00BF51BE">
        <w:rPr>
          <w:lang w:val="ru-RU"/>
        </w:rPr>
        <w:br/>
        <w:t>7. Байге фонду</w:t>
      </w:r>
      <w:r w:rsidRPr="00BF51BE">
        <w:rPr>
          <w:lang w:val="ru-RU"/>
        </w:rPr>
        <w:br/>
        <w:t>7.1. Байге фонду уюштуруучунун өз каражаттарынан түзүлөт.</w:t>
      </w:r>
      <w:r w:rsidRPr="00BF51BE">
        <w:rPr>
          <w:lang w:val="ru-RU"/>
        </w:rPr>
        <w:br/>
        <w:t>7.2. Байгелердин саны чектелген.</w:t>
      </w:r>
      <w:r w:rsidRPr="00BF51BE">
        <w:rPr>
          <w:lang w:val="ru-RU"/>
        </w:rPr>
        <w:br/>
        <w:t>7.3. Жалпы байге фонду – 3700 даана:</w:t>
      </w:r>
      <w:r w:rsidRPr="00BF51BE">
        <w:rPr>
          <w:lang w:val="ru-RU"/>
        </w:rPr>
        <w:br/>
        <w:t>- брендделген муз калыптары – 2000 даана;</w:t>
      </w:r>
      <w:r w:rsidRPr="00BF51BE">
        <w:rPr>
          <w:lang w:val="ru-RU"/>
        </w:rPr>
        <w:br/>
        <w:t>- брендделген стакандар – 1200 даана;</w:t>
      </w:r>
      <w:r w:rsidRPr="00BF51BE">
        <w:rPr>
          <w:lang w:val="ru-RU"/>
        </w:rPr>
        <w:br/>
        <w:t>- брендделген графиндер – 500 даана.</w:t>
      </w:r>
      <w:r w:rsidRPr="00BF51BE">
        <w:rPr>
          <w:lang w:val="ru-RU"/>
        </w:rPr>
        <w:br/>
        <w:t>7.5. Буюртмачы байге фондун өзгөртүү укугун өзүнө калтырат, мында алмаштырылган байгелер наркы боюнча тең болушу керек.</w:t>
      </w:r>
      <w:r w:rsidRPr="00BF51BE">
        <w:rPr>
          <w:lang w:val="ru-RU"/>
        </w:rPr>
        <w:br/>
        <w:t>7.6. Жарнамалык материалдардагы байгелердин түсү же өлчөмү иш жүзүндө берилген байгелерден айырмаланышы мүмкүн.</w:t>
      </w:r>
      <w:r w:rsidRPr="00BF51BE">
        <w:rPr>
          <w:lang w:val="ru-RU"/>
        </w:rPr>
        <w:br/>
      </w:r>
      <w:r w:rsidRPr="00BF51BE">
        <w:rPr>
          <w:lang w:val="ru-RU"/>
        </w:rPr>
        <w:br/>
        <w:t>8. Катышуу шарттары</w:t>
      </w:r>
      <w:r w:rsidRPr="00BF51BE">
        <w:rPr>
          <w:lang w:val="ru-RU"/>
        </w:rPr>
        <w:br/>
        <w:t>8.1. Катышуучу акция мезгилинде акциялык продукциядан 2 же андан көп даана сатып алып, чекти промо-текчеде көрсөтүшү керек.</w:t>
      </w:r>
      <w:r w:rsidRPr="00BF51BE">
        <w:rPr>
          <w:lang w:val="ru-RU"/>
        </w:rPr>
        <w:br/>
        <w:t>- 2 таңгак сатып алганда – 1 муз калыбы белекке;</w:t>
      </w:r>
      <w:r w:rsidRPr="00BF51BE">
        <w:rPr>
          <w:lang w:val="ru-RU"/>
        </w:rPr>
        <w:br/>
        <w:t>- 3 таңгак сатып алганда – 1 стакан белекке;</w:t>
      </w:r>
      <w:r w:rsidRPr="00BF51BE">
        <w:rPr>
          <w:lang w:val="ru-RU"/>
        </w:rPr>
        <w:br/>
        <w:t>- 4 таңгак сатып алганда – 1 графин белекке.</w:t>
      </w:r>
      <w:r w:rsidRPr="00BF51BE">
        <w:rPr>
          <w:lang w:val="ru-RU"/>
        </w:rPr>
        <w:br/>
        <w:t>8.2. Белектер сатып алынган продукциянын санына жараша пропорционалдуу берилет.</w:t>
      </w:r>
      <w:r w:rsidRPr="00BF51BE">
        <w:rPr>
          <w:lang w:val="ru-RU"/>
        </w:rPr>
        <w:br/>
        <w:t>8.3. Бир эле чек акцияга бир жолу гана колдонулат.</w:t>
      </w:r>
      <w:r w:rsidRPr="00BF51BE">
        <w:rPr>
          <w:lang w:val="ru-RU"/>
        </w:rPr>
        <w:br/>
        <w:t>8.4. Байгелер акчалай же башка эквивалентте берилбейт.</w:t>
      </w:r>
      <w:r w:rsidRPr="00BF51BE">
        <w:rPr>
          <w:lang w:val="ru-RU"/>
        </w:rPr>
        <w:br/>
        <w:t>8.5. Байге тапшырылгандан кийин уюштуруучу ал үчүн жоопкерчилик тартпайт.</w:t>
      </w:r>
      <w:r w:rsidRPr="00BF51BE">
        <w:rPr>
          <w:lang w:val="ru-RU"/>
        </w:rPr>
        <w:br/>
      </w:r>
      <w:r w:rsidRPr="00BF51BE">
        <w:rPr>
          <w:lang w:val="ru-RU"/>
        </w:rPr>
        <w:br/>
        <w:t>9. Байгелерди берүү тартиби</w:t>
      </w:r>
      <w:r w:rsidRPr="00BF51BE">
        <w:rPr>
          <w:lang w:val="ru-RU"/>
        </w:rPr>
        <w:br/>
        <w:t>9.1. Байгелер «Глобус» түйүндөрүндөгү «</w:t>
      </w:r>
      <w:r w:rsidR="00BF51BE">
        <w:rPr>
          <w:lang w:val="ru-RU"/>
        </w:rPr>
        <w:t>Любимый</w:t>
      </w:r>
      <w:r w:rsidRPr="00BF51BE">
        <w:rPr>
          <w:lang w:val="ru-RU"/>
        </w:rPr>
        <w:t>» ТМнин промоутери бар жерлерде дароо берилет.</w:t>
      </w:r>
      <w:r w:rsidRPr="00BF51BE">
        <w:rPr>
          <w:lang w:val="ru-RU"/>
        </w:rPr>
        <w:br/>
      </w:r>
      <w:r w:rsidRPr="00BF51BE">
        <w:rPr>
          <w:lang w:val="ru-RU"/>
        </w:rPr>
        <w:br/>
        <w:t>10. Башка шарттар</w:t>
      </w:r>
      <w:r w:rsidRPr="00BF51BE">
        <w:rPr>
          <w:lang w:val="ru-RU"/>
        </w:rPr>
        <w:br/>
        <w:t>10.1. Акцияга катышуу менен катышуучу ушул эрежелер менен толук таанышканын жана аларга сөзсүз макул экенин ырастайт.</w:t>
      </w:r>
      <w:r w:rsidRPr="00BF51BE">
        <w:rPr>
          <w:lang w:val="ru-RU"/>
        </w:rPr>
        <w:br/>
        <w:t>Катышуучу өзүнүн сүрөттөрүн, маектерин жана башка материалдарын акцияны жана «</w:t>
      </w:r>
      <w:r w:rsidR="00BF51BE">
        <w:rPr>
          <w:lang w:val="ru-RU"/>
        </w:rPr>
        <w:t>Любимый</w:t>
      </w:r>
      <w:r w:rsidRPr="00BF51BE">
        <w:rPr>
          <w:lang w:val="ru-RU"/>
        </w:rPr>
        <w:t>» товардык белгисин жарнамалоо максатында сый акысыз пайдаланууга макулдук берет.</w:t>
      </w:r>
      <w:r w:rsidRPr="00BF51BE">
        <w:rPr>
          <w:lang w:val="ru-RU"/>
        </w:rPr>
        <w:br/>
        <w:t xml:space="preserve">Буюртмачы катышуучуга тиешелүү материалдарды жарыялоонун алдында </w:t>
      </w:r>
      <w:r w:rsidRPr="00BF51BE">
        <w:rPr>
          <w:lang w:val="ru-RU"/>
        </w:rPr>
        <w:lastRenderedPageBreak/>
        <w:t>редакциялоого укуктуу.</w:t>
      </w:r>
      <w:r w:rsidRPr="00BF51BE">
        <w:rPr>
          <w:lang w:val="ru-RU"/>
        </w:rPr>
        <w:br/>
        <w:t>Маалыматтарды бурмалоо боюнча негиздүү шек жаралса, уюштуруучу катышууну жокко чыгарууга же байгени берүүдөн баш тартууга укуктуу.</w:t>
      </w:r>
      <w:r w:rsidRPr="00BF51BE">
        <w:rPr>
          <w:lang w:val="ru-RU"/>
        </w:rPr>
        <w:br/>
        <w:t>Талаш маселелер Кыргыз Республикасынын мыйзамдарына ылайык чечилет.</w:t>
      </w:r>
      <w:r w:rsidRPr="00BF51BE">
        <w:rPr>
          <w:lang w:val="ru-RU"/>
        </w:rPr>
        <w:br/>
        <w:t>Тараптар адегенде сүйлөшүү жолу менен чечүүгө аракет кылышат, мүмкүн болбосо талаш уюштуруучунун же буюртмачынын жайгашкан жери боюнча каралат.</w:t>
      </w:r>
      <w:r w:rsidRPr="00BF51BE">
        <w:rPr>
          <w:lang w:val="ru-RU"/>
        </w:rPr>
        <w:br/>
        <w:t>Байгелерди аларды алууга укук алган катышуучулар гана ала алышат.</w:t>
      </w:r>
      <w:r w:rsidRPr="00BF51BE">
        <w:rPr>
          <w:lang w:val="ru-RU"/>
        </w:rPr>
        <w:br/>
        <w:t>Акциянын жыйынтыктары акыркы болуп саналат жана даттанууга жатпайт.</w:t>
      </w:r>
      <w:r w:rsidRPr="00BF51BE">
        <w:rPr>
          <w:lang w:val="ru-RU"/>
        </w:rPr>
        <w:br/>
        <w:t>Акцияга катышкан продукция кайтарылып алынбайт.</w:t>
      </w:r>
      <w:r w:rsidRPr="00BF51BE">
        <w:rPr>
          <w:lang w:val="ru-RU"/>
        </w:rPr>
        <w:br/>
      </w:r>
      <w:r w:rsidRPr="00BF51BE">
        <w:rPr>
          <w:lang w:val="ru-RU"/>
        </w:rPr>
        <w:br/>
        <w:t>10.2. Ушул эрежелерде каралбаган бардык маселелер боюнча тараптар Кыргыз Республикасынын колдонуудагы мыйзамдарын жетекчиликке алышат.</w:t>
      </w:r>
      <w:r w:rsidRPr="00BF51BE">
        <w:rPr>
          <w:lang w:val="ru-RU"/>
        </w:rPr>
        <w:br/>
      </w:r>
    </w:p>
    <w:sectPr w:rsidR="00961EDD" w:rsidRPr="00BF51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8225574">
    <w:abstractNumId w:val="8"/>
  </w:num>
  <w:num w:numId="2" w16cid:durableId="1239633661">
    <w:abstractNumId w:val="6"/>
  </w:num>
  <w:num w:numId="3" w16cid:durableId="1708530736">
    <w:abstractNumId w:val="5"/>
  </w:num>
  <w:num w:numId="4" w16cid:durableId="704600400">
    <w:abstractNumId w:val="4"/>
  </w:num>
  <w:num w:numId="5" w16cid:durableId="2074892249">
    <w:abstractNumId w:val="7"/>
  </w:num>
  <w:num w:numId="6" w16cid:durableId="1183473779">
    <w:abstractNumId w:val="3"/>
  </w:num>
  <w:num w:numId="7" w16cid:durableId="983121622">
    <w:abstractNumId w:val="2"/>
  </w:num>
  <w:num w:numId="8" w16cid:durableId="924723146">
    <w:abstractNumId w:val="1"/>
  </w:num>
  <w:num w:numId="9" w16cid:durableId="53905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3BA7"/>
    <w:rsid w:val="0006063C"/>
    <w:rsid w:val="0015074B"/>
    <w:rsid w:val="0029639D"/>
    <w:rsid w:val="00326F90"/>
    <w:rsid w:val="00927621"/>
    <w:rsid w:val="00961EDD"/>
    <w:rsid w:val="00AA1D8D"/>
    <w:rsid w:val="00B47730"/>
    <w:rsid w:val="00BF51BE"/>
    <w:rsid w:val="00CB0664"/>
    <w:rsid w:val="00DC31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A2831"/>
  <w14:defaultImageDpi w14:val="300"/>
  <w15:docId w15:val="{E53FFE6F-8274-4F4D-8C4B-7B19A223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cc3295-cd0e-449c-b98e-5ce5b560c1d3}" enabled="0" method="" siteId="{42cc3295-cd0e-449c-b98e-5ce5b560c1d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Sultanova, Sholpan {PEP}</cp:lastModifiedBy>
  <cp:revision>3</cp:revision>
  <dcterms:created xsi:type="dcterms:W3CDTF">2013-12-23T23:15:00Z</dcterms:created>
  <dcterms:modified xsi:type="dcterms:W3CDTF">2026-06-10T08:13:00Z</dcterms:modified>
  <cp:category/>
</cp:coreProperties>
</file>